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4002"/>
        <w:gridCol w:w="1123"/>
        <w:gridCol w:w="1123"/>
        <w:gridCol w:w="1123"/>
      </w:tblGrid>
      <w:tr w:rsidR="001A727C" w:rsidRPr="001A727C" w:rsidTr="00AC1057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BD4049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  <w:p w:rsidR="00055F16" w:rsidRPr="00AC1057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グループ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F22DCB" w:rsidRDefault="00F22DCB" w:rsidP="00F22DC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オプション</w:t>
            </w:r>
          </w:p>
          <w:p w:rsidR="00055F16" w:rsidRPr="001A727C" w:rsidRDefault="00F22DCB" w:rsidP="00F22DCB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意見交換会</w:t>
            </w:r>
          </w:p>
        </w:tc>
      </w:tr>
      <w:tr w:rsidR="00055F16" w:rsidRPr="001A727C" w:rsidTr="00C36BCE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グループ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055F16" w:rsidRDefault="00F22DCB" w:rsidP="00F22DC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オプション</w:t>
            </w:r>
          </w:p>
          <w:p w:rsidR="00F22DCB" w:rsidRPr="001A727C" w:rsidRDefault="00F22DCB" w:rsidP="00F22DCB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意見交換会</w:t>
            </w:r>
          </w:p>
        </w:tc>
      </w:tr>
      <w:tr w:rsidR="00055F16" w:rsidRPr="001A727C" w:rsidTr="00544619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F22DCB" w:rsidP="00055F16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③</w:t>
            </w:r>
            <w:r w:rsidR="00055F16" w:rsidRPr="001A727C">
              <w:rPr>
                <w:rFonts w:ascii="游ゴシック" w:eastAsia="游ゴシック" w:hAnsi="游ゴシック" w:hint="eastAsia"/>
                <w:b/>
                <w:bCs/>
              </w:rPr>
              <w:t>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グループ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F22DCB" w:rsidRDefault="00F22DCB" w:rsidP="00F22DC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オプション</w:t>
            </w:r>
          </w:p>
          <w:p w:rsidR="00055F16" w:rsidRPr="001A727C" w:rsidRDefault="00F22DCB" w:rsidP="00F22DCB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意見交換会</w:t>
            </w:r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</w:tbl>
    <w:p w:rsidR="001A727C" w:rsidRPr="001A727C" w:rsidRDefault="00055F16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055F16">
        <w:rPr>
          <w:rFonts w:ascii="游ゴシック" w:eastAsia="游ゴシック" w:hAnsi="游ゴシック" w:hint="eastAsia"/>
          <w:sz w:val="28"/>
          <w:szCs w:val="28"/>
        </w:rPr>
        <w:t>鹿児島市観光プロモーション課</w:t>
      </w:r>
      <w:r w:rsidR="001A727C" w:rsidRPr="001A727C">
        <w:rPr>
          <w:rFonts w:ascii="游ゴシック" w:eastAsia="游ゴシック" w:hAnsi="游ゴシック" w:hint="eastAsia"/>
          <w:sz w:val="28"/>
          <w:szCs w:val="28"/>
        </w:rPr>
        <w:t xml:space="preserve">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hyperlink r:id="rId6" w:history="1">
        <w:r w:rsidR="00055F16" w:rsidRPr="00D92B36">
          <w:rPr>
            <w:rStyle w:val="a7"/>
            <w:rFonts w:ascii="游ゴシック" w:eastAsia="游ゴシック" w:hAnsi="游ゴシック"/>
            <w:sz w:val="28"/>
            <w:szCs w:val="28"/>
          </w:rPr>
          <w:t>kan-senryaku@city.kagoshima.lg.jp</w:t>
        </w:r>
      </w:hyperlink>
      <w:r w:rsidR="00055F16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FAX：</w:t>
      </w:r>
      <w:r w:rsidR="00055F16" w:rsidRPr="00055F16">
        <w:rPr>
          <w:rFonts w:ascii="游ゴシック" w:eastAsia="游ゴシック" w:hAnsi="游ゴシック"/>
          <w:bCs/>
          <w:sz w:val="28"/>
          <w:szCs w:val="28"/>
        </w:rPr>
        <w:t>099-216-1320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F22DCB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１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月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７日（金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BC3605" w:rsidRPr="001A727C" w:rsidRDefault="00055F16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 xml:space="preserve">観光事業者向け </w:t>
      </w:r>
      <w:r w:rsidRPr="00055F16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魅力ある観光商品造成＆高付加価値化</w:t>
      </w:r>
      <w:r w:rsidRPr="00055F16"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 xml:space="preserve"> 実践塾</w:t>
      </w:r>
      <w:r w:rsidR="00F22DCB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 xml:space="preserve"> 第３弾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055F16"/>
    <w:rsid w:val="001A727C"/>
    <w:rsid w:val="00423E1E"/>
    <w:rsid w:val="00611929"/>
    <w:rsid w:val="00840B0E"/>
    <w:rsid w:val="00A34D94"/>
    <w:rsid w:val="00AC1057"/>
    <w:rsid w:val="00BC3605"/>
    <w:rsid w:val="00C952A5"/>
    <w:rsid w:val="00EC419F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304F3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-senryaku@city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10</cp:revision>
  <dcterms:created xsi:type="dcterms:W3CDTF">2021-06-29T10:42:00Z</dcterms:created>
  <dcterms:modified xsi:type="dcterms:W3CDTF">2021-12-06T08:47:00Z</dcterms:modified>
</cp:coreProperties>
</file>